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E82" w:rsidRDefault="006247F0" w:rsidP="006247F0">
      <w:pPr>
        <w:jc w:val="center"/>
        <w:rPr>
          <w:rFonts w:ascii="Tahoma" w:hAnsi="Tahoma" w:cs="Tahoma" w:hint="eastAsia"/>
          <w:sz w:val="32"/>
          <w:szCs w:val="32"/>
        </w:rPr>
      </w:pPr>
      <w:r w:rsidRPr="006247F0">
        <w:rPr>
          <w:rFonts w:ascii="Tahoma" w:hAnsi="Tahoma" w:cs="Tahoma"/>
          <w:sz w:val="32"/>
          <w:szCs w:val="32"/>
        </w:rPr>
        <w:t>16 x32 double-color bitmap instructions</w:t>
      </w:r>
    </w:p>
    <w:p w:rsidR="006247F0" w:rsidRPr="006247F0" w:rsidRDefault="006247F0" w:rsidP="006247F0">
      <w:pPr>
        <w:pStyle w:val="a5"/>
        <w:numPr>
          <w:ilvl w:val="0"/>
          <w:numId w:val="1"/>
        </w:numPr>
        <w:ind w:firstLineChars="0"/>
        <w:jc w:val="left"/>
        <w:rPr>
          <w:rFonts w:ascii="Tahoma" w:hAnsi="Tahoma" w:cs="Tahoma" w:hint="eastAsia"/>
          <w:sz w:val="28"/>
          <w:szCs w:val="28"/>
        </w:rPr>
      </w:pPr>
      <w:r w:rsidRPr="006247F0">
        <w:rPr>
          <w:rFonts w:ascii="Tahoma" w:hAnsi="Tahoma" w:cs="Tahoma"/>
          <w:sz w:val="28"/>
          <w:szCs w:val="28"/>
        </w:rPr>
        <w:t>components list</w:t>
      </w:r>
    </w:p>
    <w:tbl>
      <w:tblPr>
        <w:tblW w:w="9390" w:type="dxa"/>
        <w:tblInd w:w="93" w:type="dxa"/>
        <w:tblLook w:val="0000" w:firstRow="0" w:lastRow="0" w:firstColumn="0" w:lastColumn="0" w:noHBand="0" w:noVBand="0"/>
      </w:tblPr>
      <w:tblGrid>
        <w:gridCol w:w="2149"/>
        <w:gridCol w:w="1628"/>
        <w:gridCol w:w="4495"/>
        <w:gridCol w:w="1118"/>
      </w:tblGrid>
      <w:tr w:rsidR="006247F0" w:rsidRPr="006247F0" w:rsidTr="0046268E">
        <w:trPr>
          <w:trHeight w:val="249"/>
        </w:trPr>
        <w:tc>
          <w:tcPr>
            <w:tcW w:w="2175" w:type="dxa"/>
            <w:tcBorders>
              <w:top w:val="single" w:sz="4" w:space="0" w:color="auto"/>
              <w:left w:val="single" w:sz="4" w:space="0" w:color="auto"/>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component</w:t>
            </w:r>
          </w:p>
        </w:tc>
        <w:tc>
          <w:tcPr>
            <w:tcW w:w="1635" w:type="dxa"/>
            <w:tcBorders>
              <w:top w:val="single" w:sz="4" w:space="0" w:color="auto"/>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type</w:t>
            </w:r>
          </w:p>
        </w:tc>
        <w:tc>
          <w:tcPr>
            <w:tcW w:w="4659" w:type="dxa"/>
            <w:tcBorders>
              <w:top w:val="single" w:sz="4" w:space="0" w:color="auto"/>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label</w:t>
            </w:r>
          </w:p>
        </w:tc>
        <w:tc>
          <w:tcPr>
            <w:tcW w:w="921" w:type="dxa"/>
            <w:tcBorders>
              <w:top w:val="single" w:sz="4" w:space="0" w:color="auto"/>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number</w:t>
            </w:r>
          </w:p>
        </w:tc>
      </w:tr>
      <w:tr w:rsidR="006247F0" w:rsidRPr="006247F0" w:rsidTr="0046268E">
        <w:trPr>
          <w:trHeight w:val="249"/>
        </w:trPr>
        <w:tc>
          <w:tcPr>
            <w:tcW w:w="2175" w:type="dxa"/>
            <w:tcBorders>
              <w:top w:val="nil"/>
              <w:left w:val="single" w:sz="4" w:space="0" w:color="auto"/>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sz w:val="28"/>
                <w:szCs w:val="28"/>
              </w:rPr>
              <w:t>Electrolytic capacitor</w:t>
            </w:r>
          </w:p>
        </w:tc>
        <w:tc>
          <w:tcPr>
            <w:tcW w:w="1635"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470uF/10V</w:t>
            </w:r>
          </w:p>
        </w:tc>
        <w:tc>
          <w:tcPr>
            <w:tcW w:w="4659"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C0</w:t>
            </w:r>
          </w:p>
        </w:tc>
        <w:tc>
          <w:tcPr>
            <w:tcW w:w="921"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1</w:t>
            </w:r>
          </w:p>
        </w:tc>
      </w:tr>
      <w:tr w:rsidR="006247F0" w:rsidRPr="006247F0" w:rsidTr="0046268E">
        <w:trPr>
          <w:trHeight w:val="498"/>
        </w:trPr>
        <w:tc>
          <w:tcPr>
            <w:tcW w:w="2175" w:type="dxa"/>
            <w:tcBorders>
              <w:top w:val="nil"/>
              <w:left w:val="single" w:sz="4" w:space="0" w:color="auto"/>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sz w:val="28"/>
                <w:szCs w:val="28"/>
              </w:rPr>
              <w:t>The patch capacitance</w:t>
            </w:r>
          </w:p>
        </w:tc>
        <w:tc>
          <w:tcPr>
            <w:tcW w:w="1635"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104</w:t>
            </w:r>
          </w:p>
        </w:tc>
        <w:tc>
          <w:tcPr>
            <w:tcW w:w="4659"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C1, C2, C3, C4, C5, C6, C7, C8, C9, C10</w:t>
            </w:r>
          </w:p>
        </w:tc>
        <w:tc>
          <w:tcPr>
            <w:tcW w:w="921"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10</w:t>
            </w:r>
          </w:p>
        </w:tc>
      </w:tr>
      <w:tr w:rsidR="006247F0" w:rsidRPr="006247F0" w:rsidTr="0046268E">
        <w:trPr>
          <w:trHeight w:val="249"/>
        </w:trPr>
        <w:tc>
          <w:tcPr>
            <w:tcW w:w="2175" w:type="dxa"/>
            <w:tcBorders>
              <w:top w:val="nil"/>
              <w:left w:val="single" w:sz="4" w:space="0" w:color="auto"/>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sz w:val="28"/>
                <w:szCs w:val="28"/>
              </w:rPr>
              <w:t>Double row needle</w:t>
            </w:r>
          </w:p>
        </w:tc>
        <w:tc>
          <w:tcPr>
            <w:tcW w:w="1635"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2*8P</w:t>
            </w:r>
          </w:p>
        </w:tc>
        <w:tc>
          <w:tcPr>
            <w:tcW w:w="4659"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IN, OUT</w:t>
            </w:r>
          </w:p>
        </w:tc>
        <w:tc>
          <w:tcPr>
            <w:tcW w:w="921"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2</w:t>
            </w:r>
          </w:p>
        </w:tc>
      </w:tr>
      <w:tr w:rsidR="006247F0" w:rsidRPr="006247F0" w:rsidTr="0046268E">
        <w:trPr>
          <w:trHeight w:val="498"/>
        </w:trPr>
        <w:tc>
          <w:tcPr>
            <w:tcW w:w="2175" w:type="dxa"/>
            <w:tcBorders>
              <w:top w:val="nil"/>
              <w:left w:val="single" w:sz="4" w:space="0" w:color="auto"/>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sz w:val="28"/>
                <w:szCs w:val="28"/>
              </w:rPr>
              <w:t>Double color lattice</w:t>
            </w:r>
          </w:p>
        </w:tc>
        <w:tc>
          <w:tcPr>
            <w:tcW w:w="1635"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1588ASRG</w:t>
            </w:r>
          </w:p>
        </w:tc>
        <w:tc>
          <w:tcPr>
            <w:tcW w:w="4659"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L1, L2, L3, L4, L5, L6, L7, L8</w:t>
            </w:r>
          </w:p>
        </w:tc>
        <w:tc>
          <w:tcPr>
            <w:tcW w:w="921"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8</w:t>
            </w:r>
          </w:p>
        </w:tc>
      </w:tr>
      <w:tr w:rsidR="006247F0" w:rsidRPr="006247F0" w:rsidTr="0046268E">
        <w:trPr>
          <w:trHeight w:val="748"/>
        </w:trPr>
        <w:tc>
          <w:tcPr>
            <w:tcW w:w="2175" w:type="dxa"/>
            <w:tcBorders>
              <w:top w:val="nil"/>
              <w:left w:val="single" w:sz="4" w:space="0" w:color="auto"/>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sz w:val="28"/>
                <w:szCs w:val="28"/>
              </w:rPr>
              <w:t>SMD triode</w:t>
            </w:r>
          </w:p>
        </w:tc>
        <w:tc>
          <w:tcPr>
            <w:tcW w:w="1635"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8550</w:t>
            </w:r>
          </w:p>
        </w:tc>
        <w:tc>
          <w:tcPr>
            <w:tcW w:w="4659"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T1, T2, T3, T4, T5, T6, T7, T8, T9, T10, T11, T12, T13, T14, T15, T16</w:t>
            </w:r>
          </w:p>
        </w:tc>
        <w:tc>
          <w:tcPr>
            <w:tcW w:w="921"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16</w:t>
            </w:r>
          </w:p>
        </w:tc>
      </w:tr>
      <w:tr w:rsidR="006247F0" w:rsidRPr="006247F0" w:rsidTr="0046268E">
        <w:trPr>
          <w:trHeight w:val="259"/>
        </w:trPr>
        <w:tc>
          <w:tcPr>
            <w:tcW w:w="2175" w:type="dxa"/>
            <w:tcBorders>
              <w:top w:val="nil"/>
              <w:left w:val="single" w:sz="4" w:space="0" w:color="auto"/>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sz w:val="28"/>
                <w:szCs w:val="28"/>
              </w:rPr>
              <w:t>74HC138</w:t>
            </w:r>
          </w:p>
        </w:tc>
        <w:tc>
          <w:tcPr>
            <w:tcW w:w="1635"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74HC138</w:t>
            </w:r>
          </w:p>
        </w:tc>
        <w:tc>
          <w:tcPr>
            <w:tcW w:w="4659"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U1, U2</w:t>
            </w:r>
          </w:p>
        </w:tc>
        <w:tc>
          <w:tcPr>
            <w:tcW w:w="921"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2</w:t>
            </w:r>
          </w:p>
        </w:tc>
      </w:tr>
      <w:tr w:rsidR="006247F0" w:rsidRPr="006247F0" w:rsidTr="0046268E">
        <w:trPr>
          <w:trHeight w:val="498"/>
        </w:trPr>
        <w:tc>
          <w:tcPr>
            <w:tcW w:w="2175" w:type="dxa"/>
            <w:tcBorders>
              <w:top w:val="nil"/>
              <w:left w:val="single" w:sz="4" w:space="0" w:color="auto"/>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74HC595</w:t>
            </w:r>
          </w:p>
        </w:tc>
        <w:tc>
          <w:tcPr>
            <w:tcW w:w="1635"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74HC595</w:t>
            </w:r>
          </w:p>
        </w:tc>
        <w:tc>
          <w:tcPr>
            <w:tcW w:w="4659"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left"/>
              <w:rPr>
                <w:rFonts w:cstheme="minorHAnsi"/>
                <w:kern w:val="0"/>
                <w:sz w:val="28"/>
                <w:szCs w:val="28"/>
              </w:rPr>
            </w:pPr>
            <w:r w:rsidRPr="006247F0">
              <w:rPr>
                <w:rFonts w:cstheme="minorHAnsi"/>
                <w:kern w:val="0"/>
                <w:sz w:val="28"/>
                <w:szCs w:val="28"/>
              </w:rPr>
              <w:t>UG1, UG2, UG3, UG4, UR1, UR2, UR3, UR4</w:t>
            </w:r>
          </w:p>
        </w:tc>
        <w:tc>
          <w:tcPr>
            <w:tcW w:w="921" w:type="dxa"/>
            <w:tcBorders>
              <w:top w:val="nil"/>
              <w:left w:val="nil"/>
              <w:bottom w:val="single" w:sz="4" w:space="0" w:color="auto"/>
              <w:right w:val="single" w:sz="4" w:space="0" w:color="auto"/>
            </w:tcBorders>
            <w:shd w:val="clear" w:color="auto" w:fill="auto"/>
            <w:vAlign w:val="center"/>
          </w:tcPr>
          <w:p w:rsidR="006247F0" w:rsidRPr="006247F0" w:rsidRDefault="006247F0" w:rsidP="0046268E">
            <w:pPr>
              <w:widowControl/>
              <w:jc w:val="center"/>
              <w:rPr>
                <w:rFonts w:cstheme="minorHAnsi"/>
                <w:kern w:val="0"/>
                <w:sz w:val="28"/>
                <w:szCs w:val="28"/>
              </w:rPr>
            </w:pPr>
            <w:r w:rsidRPr="006247F0">
              <w:rPr>
                <w:rFonts w:cstheme="minorHAnsi"/>
                <w:kern w:val="0"/>
                <w:sz w:val="28"/>
                <w:szCs w:val="28"/>
              </w:rPr>
              <w:t>8</w:t>
            </w:r>
          </w:p>
        </w:tc>
      </w:tr>
    </w:tbl>
    <w:p w:rsidR="006247F0" w:rsidRDefault="006247F0" w:rsidP="006247F0">
      <w:pPr>
        <w:pStyle w:val="a5"/>
        <w:numPr>
          <w:ilvl w:val="0"/>
          <w:numId w:val="1"/>
        </w:numPr>
        <w:ind w:firstLineChars="0"/>
        <w:jc w:val="left"/>
        <w:rPr>
          <w:rFonts w:cstheme="minorHAnsi" w:hint="eastAsia"/>
          <w:sz w:val="28"/>
          <w:szCs w:val="28"/>
        </w:rPr>
      </w:pPr>
      <w:r w:rsidRPr="006247F0">
        <w:rPr>
          <w:rFonts w:cstheme="minorHAnsi"/>
          <w:sz w:val="28"/>
          <w:szCs w:val="28"/>
        </w:rPr>
        <w:t>Good welding effect</w:t>
      </w:r>
    </w:p>
    <w:p w:rsidR="006247F0" w:rsidRDefault="006247F0" w:rsidP="006247F0">
      <w:pPr>
        <w:pStyle w:val="a5"/>
        <w:ind w:left="360" w:firstLineChars="0" w:firstLine="0"/>
        <w:jc w:val="left"/>
        <w:rPr>
          <w:rFonts w:cstheme="minorHAnsi" w:hint="eastAsia"/>
          <w:sz w:val="28"/>
          <w:szCs w:val="28"/>
        </w:rPr>
      </w:pPr>
      <w:r>
        <w:rPr>
          <w:rFonts w:ascii="宋体" w:hAnsi="宋体"/>
          <w:noProof/>
          <w:szCs w:val="21"/>
        </w:rPr>
        <w:lastRenderedPageBreak/>
        <w:drawing>
          <wp:inline distT="0" distB="0" distL="0" distR="0">
            <wp:extent cx="5274310" cy="2591036"/>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2591036"/>
                    </a:xfrm>
                    <a:prstGeom prst="rect">
                      <a:avLst/>
                    </a:prstGeom>
                    <a:noFill/>
                    <a:ln>
                      <a:noFill/>
                    </a:ln>
                  </pic:spPr>
                </pic:pic>
              </a:graphicData>
            </a:graphic>
          </wp:inline>
        </w:drawing>
      </w:r>
    </w:p>
    <w:p w:rsidR="006247F0" w:rsidRDefault="006247F0" w:rsidP="006247F0">
      <w:pPr>
        <w:pStyle w:val="a5"/>
        <w:numPr>
          <w:ilvl w:val="0"/>
          <w:numId w:val="1"/>
        </w:numPr>
        <w:ind w:firstLineChars="0"/>
        <w:jc w:val="left"/>
        <w:rPr>
          <w:rFonts w:cstheme="minorHAnsi" w:hint="eastAsia"/>
          <w:sz w:val="28"/>
          <w:szCs w:val="28"/>
        </w:rPr>
      </w:pPr>
      <w:r w:rsidRPr="006247F0">
        <w:rPr>
          <w:rFonts w:cstheme="minorHAnsi"/>
          <w:sz w:val="28"/>
          <w:szCs w:val="28"/>
        </w:rPr>
        <w:t>16 * 32 lattice all bulk production is divided into seven steps</w:t>
      </w:r>
    </w:p>
    <w:p w:rsidR="006247F0" w:rsidRPr="006247F0" w:rsidRDefault="006247F0" w:rsidP="006247F0">
      <w:pPr>
        <w:pStyle w:val="a5"/>
        <w:ind w:left="360" w:firstLineChars="0" w:firstLine="0"/>
        <w:jc w:val="left"/>
        <w:rPr>
          <w:rFonts w:cstheme="minorHAnsi"/>
          <w:sz w:val="28"/>
          <w:szCs w:val="28"/>
        </w:rPr>
      </w:pPr>
      <w:r w:rsidRPr="006247F0">
        <w:rPr>
          <w:rStyle w:val="copied"/>
          <w:rFonts w:ascii="Tahoma" w:hAnsi="Tahoma" w:cs="Tahoma"/>
          <w:sz w:val="28"/>
          <w:szCs w:val="28"/>
          <w:bdr w:val="none" w:sz="0" w:space="0" w:color="auto" w:frame="1"/>
        </w:rPr>
        <w:t>1, the welding line needle</w:t>
      </w:r>
      <w:r w:rsidRPr="006247F0">
        <w:rPr>
          <w:rFonts w:ascii="Tahoma" w:hAnsi="Tahoma" w:cs="Tahoma"/>
          <w:sz w:val="28"/>
          <w:szCs w:val="28"/>
        </w:rPr>
        <w:br/>
      </w:r>
      <w:r w:rsidRPr="006247F0">
        <w:rPr>
          <w:rStyle w:val="copied"/>
          <w:rFonts w:ascii="Tahoma" w:hAnsi="Tahoma" w:cs="Tahoma"/>
          <w:sz w:val="28"/>
          <w:szCs w:val="28"/>
          <w:bdr w:val="none" w:sz="0" w:space="0" w:color="auto" w:frame="1"/>
        </w:rPr>
        <w:t>A, this suite with 2 8 p row needles</w:t>
      </w:r>
      <w:r w:rsidRPr="006247F0">
        <w:rPr>
          <w:rFonts w:ascii="Tahoma" w:hAnsi="Tahoma" w:cs="Tahoma"/>
          <w:sz w:val="28"/>
          <w:szCs w:val="28"/>
        </w:rPr>
        <w:br/>
      </w:r>
      <w:r w:rsidRPr="006247F0">
        <w:rPr>
          <w:rStyle w:val="copied"/>
          <w:rFonts w:ascii="Tahoma" w:hAnsi="Tahoma" w:cs="Tahoma"/>
          <w:sz w:val="28"/>
          <w:szCs w:val="28"/>
          <w:bdr w:val="none" w:sz="0" w:space="0" w:color="auto" w:frame="1"/>
        </w:rPr>
        <w:t xml:space="preserve">B, the row of the short tube feet of the needle from the circuit board has a label side inserted, from unlabeled surface tin welding, welding IN places with IN and </w:t>
      </w:r>
      <w:proofErr w:type="spellStart"/>
      <w:r w:rsidRPr="006247F0">
        <w:rPr>
          <w:rStyle w:val="copied"/>
          <w:rFonts w:ascii="Tahoma" w:hAnsi="Tahoma" w:cs="Tahoma"/>
          <w:sz w:val="28"/>
          <w:szCs w:val="28"/>
          <w:bdr w:val="none" w:sz="0" w:space="0" w:color="auto" w:frame="1"/>
        </w:rPr>
        <w:t>OUT.Used</w:t>
      </w:r>
      <w:proofErr w:type="spellEnd"/>
      <w:r w:rsidRPr="006247F0">
        <w:rPr>
          <w:rStyle w:val="copied"/>
          <w:rFonts w:ascii="Tahoma" w:hAnsi="Tahoma" w:cs="Tahoma"/>
          <w:sz w:val="28"/>
          <w:szCs w:val="28"/>
          <w:bdr w:val="none" w:sz="0" w:space="0" w:color="auto" w:frame="1"/>
        </w:rPr>
        <w:t xml:space="preserve"> as the input and output.</w:t>
      </w:r>
      <w:bookmarkStart w:id="0" w:name="_GoBack"/>
      <w:bookmarkEnd w:id="0"/>
      <w:r w:rsidRPr="006247F0">
        <w:rPr>
          <w:rFonts w:ascii="Tahoma" w:hAnsi="Tahoma" w:cs="Tahoma"/>
          <w:sz w:val="28"/>
          <w:szCs w:val="28"/>
        </w:rPr>
        <w:br/>
      </w:r>
      <w:r w:rsidRPr="006247F0">
        <w:rPr>
          <w:rStyle w:val="copied"/>
          <w:rFonts w:ascii="Tahoma" w:hAnsi="Tahoma" w:cs="Tahoma"/>
          <w:sz w:val="28"/>
          <w:szCs w:val="28"/>
          <w:bdr w:val="none" w:sz="0" w:space="0" w:color="auto" w:frame="1"/>
        </w:rPr>
        <w:t>2, the screw on (</w:t>
      </w:r>
      <w:proofErr w:type="spellStart"/>
      <w:r w:rsidRPr="006247F0">
        <w:rPr>
          <w:rStyle w:val="copied"/>
          <w:rFonts w:ascii="Tahoma" w:hAnsi="Tahoma" w:cs="Tahoma"/>
          <w:sz w:val="28"/>
          <w:szCs w:val="28"/>
          <w:bdr w:val="none" w:sz="0" w:space="0" w:color="auto" w:frame="1"/>
        </w:rPr>
        <w:t>can not</w:t>
      </w:r>
      <w:proofErr w:type="spellEnd"/>
      <w:r w:rsidRPr="006247F0">
        <w:rPr>
          <w:rStyle w:val="copied"/>
          <w:rFonts w:ascii="Tahoma" w:hAnsi="Tahoma" w:cs="Tahoma"/>
          <w:sz w:val="28"/>
          <w:szCs w:val="28"/>
          <w:bdr w:val="none" w:sz="0" w:space="0" w:color="auto" w:frame="1"/>
        </w:rPr>
        <w:t>)</w:t>
      </w:r>
      <w:r w:rsidRPr="006247F0">
        <w:rPr>
          <w:rFonts w:ascii="Tahoma" w:hAnsi="Tahoma" w:cs="Tahoma"/>
          <w:sz w:val="28"/>
          <w:szCs w:val="28"/>
        </w:rPr>
        <w:br/>
      </w:r>
      <w:r w:rsidRPr="006247F0">
        <w:rPr>
          <w:rStyle w:val="copied"/>
          <w:rFonts w:ascii="Tahoma" w:hAnsi="Tahoma" w:cs="Tahoma"/>
          <w:sz w:val="28"/>
          <w:szCs w:val="28"/>
          <w:bdr w:val="none" w:sz="0" w:space="0" w:color="auto" w:frame="1"/>
        </w:rPr>
        <w:t>This suite doesn't suit the default screws (</w:t>
      </w:r>
      <w:proofErr w:type="spellStart"/>
      <w:r w:rsidRPr="006247F0">
        <w:rPr>
          <w:rStyle w:val="copied"/>
          <w:rFonts w:ascii="Tahoma" w:hAnsi="Tahoma" w:cs="Tahoma"/>
          <w:sz w:val="28"/>
          <w:szCs w:val="28"/>
          <w:bdr w:val="none" w:sz="0" w:space="0" w:color="auto" w:frame="1"/>
        </w:rPr>
        <w:t>can not</w:t>
      </w:r>
      <w:proofErr w:type="spellEnd"/>
      <w:r w:rsidRPr="006247F0">
        <w:rPr>
          <w:rStyle w:val="copied"/>
          <w:rFonts w:ascii="Tahoma" w:hAnsi="Tahoma" w:cs="Tahoma"/>
          <w:sz w:val="28"/>
          <w:szCs w:val="28"/>
          <w:bdr w:val="none" w:sz="0" w:space="0" w:color="auto" w:frame="1"/>
        </w:rPr>
        <w:t>) commonly, if need to please their matching, screw unlabeled surface insert from circuit boards, from circuit board labeled face lock screw, nut screw lock in the four round hole in the middle of the circuit board.</w:t>
      </w:r>
      <w:r w:rsidRPr="006247F0">
        <w:rPr>
          <w:rFonts w:ascii="Tahoma" w:hAnsi="Tahoma" w:cs="Tahoma"/>
          <w:sz w:val="28"/>
          <w:szCs w:val="28"/>
        </w:rPr>
        <w:br/>
      </w:r>
      <w:proofErr w:type="gramStart"/>
      <w:r w:rsidRPr="006247F0">
        <w:rPr>
          <w:rStyle w:val="copied"/>
          <w:rFonts w:ascii="Tahoma" w:hAnsi="Tahoma" w:cs="Tahoma"/>
          <w:sz w:val="28"/>
          <w:szCs w:val="28"/>
          <w:bdr w:val="none" w:sz="0" w:space="0" w:color="auto" w:frame="1"/>
        </w:rPr>
        <w:t>3, 8 * 8 double color dot matrix module</w:t>
      </w:r>
      <w:r w:rsidRPr="006247F0">
        <w:rPr>
          <w:rFonts w:ascii="Tahoma" w:hAnsi="Tahoma" w:cs="Tahoma"/>
          <w:sz w:val="28"/>
          <w:szCs w:val="28"/>
        </w:rPr>
        <w:br/>
      </w:r>
      <w:r w:rsidRPr="006247F0">
        <w:rPr>
          <w:rStyle w:val="copied"/>
          <w:rFonts w:ascii="Tahoma" w:hAnsi="Tahoma" w:cs="Tahoma"/>
          <w:sz w:val="28"/>
          <w:szCs w:val="28"/>
          <w:bdr w:val="none" w:sz="0" w:space="0" w:color="auto" w:frame="1"/>
        </w:rPr>
        <w:t>A, this suite supporting eight double color dot matrix module.</w:t>
      </w:r>
      <w:proofErr w:type="gramEnd"/>
      <w:r w:rsidRPr="006247F0">
        <w:rPr>
          <w:rFonts w:ascii="Tahoma" w:hAnsi="Tahoma" w:cs="Tahoma"/>
          <w:sz w:val="28"/>
          <w:szCs w:val="28"/>
        </w:rPr>
        <w:br/>
      </w:r>
      <w:r w:rsidRPr="006247F0">
        <w:rPr>
          <w:rStyle w:val="copied"/>
          <w:rFonts w:ascii="Tahoma" w:hAnsi="Tahoma" w:cs="Tahoma"/>
          <w:sz w:val="28"/>
          <w:szCs w:val="28"/>
          <w:bdr w:val="none" w:sz="0" w:space="0" w:color="auto" w:frame="1"/>
        </w:rPr>
        <w:lastRenderedPageBreak/>
        <w:t>B, from circuit board unlabeled insert, pay attention to the pin, and unified direction, see assembly good rendering.</w:t>
      </w:r>
      <w:r w:rsidRPr="006247F0">
        <w:rPr>
          <w:rFonts w:ascii="Tahoma" w:hAnsi="Tahoma" w:cs="Tahoma"/>
          <w:sz w:val="28"/>
          <w:szCs w:val="28"/>
        </w:rPr>
        <w:br/>
      </w:r>
      <w:r w:rsidRPr="006247F0">
        <w:rPr>
          <w:rStyle w:val="copied"/>
          <w:rFonts w:ascii="Tahoma" w:hAnsi="Tahoma" w:cs="Tahoma"/>
          <w:sz w:val="28"/>
          <w:szCs w:val="28"/>
          <w:bdr w:val="none" w:sz="0" w:space="0" w:color="auto" w:frame="1"/>
        </w:rPr>
        <w:t>4, welding 74 hc595 are needed</w:t>
      </w:r>
      <w:r w:rsidRPr="006247F0">
        <w:rPr>
          <w:rFonts w:ascii="Tahoma" w:hAnsi="Tahoma" w:cs="Tahoma"/>
          <w:sz w:val="28"/>
          <w:szCs w:val="28"/>
        </w:rPr>
        <w:br/>
      </w:r>
      <w:r w:rsidRPr="006247F0">
        <w:rPr>
          <w:rStyle w:val="copied"/>
          <w:rFonts w:ascii="Tahoma" w:hAnsi="Tahoma" w:cs="Tahoma"/>
          <w:sz w:val="28"/>
          <w:szCs w:val="28"/>
          <w:bdr w:val="none" w:sz="0" w:space="0" w:color="auto" w:frame="1"/>
        </w:rPr>
        <w:t>8 A, this suite of form A complete set</w:t>
      </w:r>
      <w:proofErr w:type="gramStart"/>
      <w:r w:rsidRPr="006247F0">
        <w:rPr>
          <w:rStyle w:val="copied"/>
          <w:rFonts w:ascii="Tahoma" w:hAnsi="Tahoma" w:cs="Tahoma"/>
          <w:sz w:val="28"/>
          <w:szCs w:val="28"/>
          <w:bdr w:val="none" w:sz="0" w:space="0" w:color="auto" w:frame="1"/>
        </w:rPr>
        <w:t>,</w:t>
      </w:r>
      <w:proofErr w:type="gramEnd"/>
      <w:r w:rsidRPr="006247F0">
        <w:rPr>
          <w:rFonts w:ascii="Tahoma" w:hAnsi="Tahoma" w:cs="Tahoma"/>
          <w:sz w:val="28"/>
          <w:szCs w:val="28"/>
        </w:rPr>
        <w:br/>
      </w:r>
      <w:r w:rsidRPr="006247F0">
        <w:rPr>
          <w:rStyle w:val="copied"/>
          <w:rFonts w:ascii="Tahoma" w:hAnsi="Tahoma" w:cs="Tahoma"/>
          <w:sz w:val="28"/>
          <w:szCs w:val="28"/>
          <w:bdr w:val="none" w:sz="0" w:space="0" w:color="auto" w:frame="1"/>
        </w:rPr>
        <w:t>B, welding microcontroller notch in notch of circuit board.</w:t>
      </w:r>
      <w:r w:rsidRPr="006247F0">
        <w:rPr>
          <w:rFonts w:ascii="Tahoma" w:hAnsi="Tahoma" w:cs="Tahoma"/>
          <w:sz w:val="28"/>
          <w:szCs w:val="28"/>
        </w:rPr>
        <w:br/>
      </w:r>
      <w:r w:rsidRPr="006247F0">
        <w:rPr>
          <w:rStyle w:val="copied"/>
          <w:rFonts w:ascii="Tahoma" w:hAnsi="Tahoma" w:cs="Tahoma"/>
          <w:sz w:val="28"/>
          <w:szCs w:val="28"/>
          <w:bdr w:val="none" w:sz="0" w:space="0" w:color="auto" w:frame="1"/>
        </w:rPr>
        <w:t>5, soldering SMD triode</w:t>
      </w:r>
      <w:r w:rsidRPr="006247F0">
        <w:rPr>
          <w:rFonts w:ascii="Tahoma" w:hAnsi="Tahoma" w:cs="Tahoma"/>
          <w:sz w:val="28"/>
          <w:szCs w:val="28"/>
        </w:rPr>
        <w:br/>
      </w:r>
      <w:r w:rsidRPr="006247F0">
        <w:rPr>
          <w:rStyle w:val="copied"/>
          <w:rFonts w:ascii="Tahoma" w:hAnsi="Tahoma" w:cs="Tahoma"/>
          <w:sz w:val="28"/>
          <w:szCs w:val="28"/>
          <w:bdr w:val="none" w:sz="0" w:space="0" w:color="auto" w:frame="1"/>
        </w:rPr>
        <w:t>16 A, form A complete set of this suite</w:t>
      </w:r>
      <w:r w:rsidRPr="006247F0">
        <w:rPr>
          <w:rFonts w:ascii="Tahoma" w:hAnsi="Tahoma" w:cs="Tahoma"/>
          <w:sz w:val="28"/>
          <w:szCs w:val="28"/>
        </w:rPr>
        <w:br/>
      </w:r>
      <w:r w:rsidRPr="006247F0">
        <w:rPr>
          <w:rStyle w:val="copied"/>
          <w:rFonts w:ascii="Tahoma" w:hAnsi="Tahoma" w:cs="Tahoma"/>
          <w:sz w:val="28"/>
          <w:szCs w:val="28"/>
          <w:bdr w:val="none" w:sz="0" w:space="0" w:color="auto" w:frame="1"/>
        </w:rPr>
        <w:t>B, when welding the MCU has a concave points on the circuit board has a concave points</w:t>
      </w:r>
      <w:r w:rsidRPr="006247F0">
        <w:rPr>
          <w:rFonts w:ascii="Tahoma" w:hAnsi="Tahoma" w:cs="Tahoma"/>
          <w:sz w:val="28"/>
          <w:szCs w:val="28"/>
        </w:rPr>
        <w:br/>
      </w:r>
      <w:r w:rsidRPr="006247F0">
        <w:rPr>
          <w:rStyle w:val="copied"/>
          <w:rFonts w:ascii="Tahoma" w:hAnsi="Tahoma" w:cs="Tahoma"/>
          <w:sz w:val="28"/>
          <w:szCs w:val="28"/>
          <w:bdr w:val="none" w:sz="0" w:space="0" w:color="auto" w:frame="1"/>
        </w:rPr>
        <w:t>6, 74 hc138 welding</w:t>
      </w:r>
      <w:r w:rsidRPr="006247F0">
        <w:rPr>
          <w:rFonts w:ascii="Tahoma" w:hAnsi="Tahoma" w:cs="Tahoma"/>
          <w:sz w:val="28"/>
          <w:szCs w:val="28"/>
        </w:rPr>
        <w:br/>
      </w:r>
      <w:r w:rsidRPr="006247F0">
        <w:rPr>
          <w:rStyle w:val="copied"/>
          <w:rFonts w:ascii="Tahoma" w:hAnsi="Tahoma" w:cs="Tahoma"/>
          <w:sz w:val="28"/>
          <w:szCs w:val="28"/>
          <w:bdr w:val="none" w:sz="0" w:space="0" w:color="auto" w:frame="1"/>
        </w:rPr>
        <w:t>A, this suite 2</w:t>
      </w:r>
      <w:r w:rsidRPr="006247F0">
        <w:rPr>
          <w:rFonts w:ascii="Tahoma" w:hAnsi="Tahoma" w:cs="Tahoma"/>
          <w:sz w:val="28"/>
          <w:szCs w:val="28"/>
        </w:rPr>
        <w:br/>
      </w:r>
      <w:r w:rsidRPr="006247F0">
        <w:rPr>
          <w:rStyle w:val="copied"/>
          <w:rFonts w:ascii="Tahoma" w:hAnsi="Tahoma" w:cs="Tahoma"/>
          <w:sz w:val="28"/>
          <w:szCs w:val="28"/>
          <w:bdr w:val="none" w:sz="0" w:space="0" w:color="auto" w:frame="1"/>
        </w:rPr>
        <w:t>B, when welding the MCU has a concave points on the circuit board has a concave points.</w:t>
      </w:r>
      <w:r w:rsidRPr="006247F0">
        <w:rPr>
          <w:rFonts w:ascii="Tahoma" w:hAnsi="Tahoma" w:cs="Tahoma"/>
          <w:sz w:val="28"/>
          <w:szCs w:val="28"/>
        </w:rPr>
        <w:br/>
      </w:r>
      <w:r w:rsidRPr="006247F0">
        <w:rPr>
          <w:rStyle w:val="copied"/>
          <w:rFonts w:ascii="Tahoma" w:hAnsi="Tahoma" w:cs="Tahoma"/>
          <w:sz w:val="28"/>
          <w:szCs w:val="28"/>
          <w:bdr w:val="none" w:sz="0" w:space="0" w:color="auto" w:frame="1"/>
        </w:rPr>
        <w:t>7, welding 104 capacitance</w:t>
      </w:r>
      <w:r w:rsidRPr="006247F0">
        <w:rPr>
          <w:rFonts w:ascii="Tahoma" w:hAnsi="Tahoma" w:cs="Tahoma"/>
          <w:sz w:val="28"/>
          <w:szCs w:val="28"/>
        </w:rPr>
        <w:br/>
      </w:r>
      <w:r w:rsidRPr="006247F0">
        <w:rPr>
          <w:rStyle w:val="copied"/>
          <w:rFonts w:ascii="Tahoma" w:hAnsi="Tahoma" w:cs="Tahoma"/>
          <w:sz w:val="28"/>
          <w:szCs w:val="28"/>
          <w:bdr w:val="none" w:sz="0" w:space="0" w:color="auto" w:frame="1"/>
        </w:rPr>
        <w:t>A, this suite of eight</w:t>
      </w:r>
      <w:r w:rsidRPr="006247F0">
        <w:rPr>
          <w:rFonts w:ascii="Tahoma" w:hAnsi="Tahoma" w:cs="Tahoma"/>
          <w:sz w:val="28"/>
          <w:szCs w:val="28"/>
        </w:rPr>
        <w:br/>
      </w:r>
      <w:r w:rsidRPr="006247F0">
        <w:rPr>
          <w:rStyle w:val="copied"/>
          <w:rFonts w:ascii="Tahoma" w:hAnsi="Tahoma" w:cs="Tahoma"/>
          <w:sz w:val="28"/>
          <w:szCs w:val="28"/>
          <w:bdr w:val="none" w:sz="0" w:space="0" w:color="auto" w:frame="1"/>
        </w:rPr>
        <w:t xml:space="preserve">B, when welding </w:t>
      </w:r>
      <w:proofErr w:type="gramStart"/>
      <w:r w:rsidRPr="006247F0">
        <w:rPr>
          <w:rStyle w:val="copied"/>
          <w:rFonts w:ascii="Tahoma" w:hAnsi="Tahoma" w:cs="Tahoma"/>
          <w:sz w:val="28"/>
          <w:szCs w:val="28"/>
          <w:bdr w:val="none" w:sz="0" w:space="0" w:color="auto" w:frame="1"/>
        </w:rPr>
        <w:t>is</w:t>
      </w:r>
      <w:proofErr w:type="gramEnd"/>
      <w:r w:rsidRPr="006247F0">
        <w:rPr>
          <w:rStyle w:val="copied"/>
          <w:rFonts w:ascii="Tahoma" w:hAnsi="Tahoma" w:cs="Tahoma"/>
          <w:sz w:val="28"/>
          <w:szCs w:val="28"/>
          <w:bdr w:val="none" w:sz="0" w:space="0" w:color="auto" w:frame="1"/>
        </w:rPr>
        <w:t xml:space="preserve"> negative.</w:t>
      </w:r>
    </w:p>
    <w:sectPr w:rsidR="006247F0" w:rsidRPr="006247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4A2" w:rsidRDefault="004914A2" w:rsidP="006247F0">
      <w:r>
        <w:separator/>
      </w:r>
    </w:p>
  </w:endnote>
  <w:endnote w:type="continuationSeparator" w:id="0">
    <w:p w:rsidR="004914A2" w:rsidRDefault="004914A2" w:rsidP="00624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4A2" w:rsidRDefault="004914A2" w:rsidP="006247F0">
      <w:r>
        <w:separator/>
      </w:r>
    </w:p>
  </w:footnote>
  <w:footnote w:type="continuationSeparator" w:id="0">
    <w:p w:rsidR="004914A2" w:rsidRDefault="004914A2" w:rsidP="006247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4807CF"/>
    <w:multiLevelType w:val="hybridMultilevel"/>
    <w:tmpl w:val="53E636D2"/>
    <w:lvl w:ilvl="0" w:tplc="D248D4AC">
      <w:start w:val="1"/>
      <w:numFmt w:val="decimal"/>
      <w:lvlText w:val="%1."/>
      <w:lvlJc w:val="left"/>
      <w:pPr>
        <w:ind w:left="360" w:hanging="360"/>
      </w:pPr>
      <w:rPr>
        <w:rFonts w:asciiTheme="minorHAnsi"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09F"/>
    <w:rsid w:val="0000046D"/>
    <w:rsid w:val="004914A2"/>
    <w:rsid w:val="006247F0"/>
    <w:rsid w:val="007307F2"/>
    <w:rsid w:val="00BD7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47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47F0"/>
    <w:rPr>
      <w:sz w:val="18"/>
      <w:szCs w:val="18"/>
    </w:rPr>
  </w:style>
  <w:style w:type="paragraph" w:styleId="a4">
    <w:name w:val="footer"/>
    <w:basedOn w:val="a"/>
    <w:link w:val="Char0"/>
    <w:uiPriority w:val="99"/>
    <w:unhideWhenUsed/>
    <w:rsid w:val="006247F0"/>
    <w:pPr>
      <w:tabs>
        <w:tab w:val="center" w:pos="4153"/>
        <w:tab w:val="right" w:pos="8306"/>
      </w:tabs>
      <w:snapToGrid w:val="0"/>
      <w:jc w:val="left"/>
    </w:pPr>
    <w:rPr>
      <w:sz w:val="18"/>
      <w:szCs w:val="18"/>
    </w:rPr>
  </w:style>
  <w:style w:type="character" w:customStyle="1" w:styleId="Char0">
    <w:name w:val="页脚 Char"/>
    <w:basedOn w:val="a0"/>
    <w:link w:val="a4"/>
    <w:uiPriority w:val="99"/>
    <w:rsid w:val="006247F0"/>
    <w:rPr>
      <w:sz w:val="18"/>
      <w:szCs w:val="18"/>
    </w:rPr>
  </w:style>
  <w:style w:type="paragraph" w:styleId="a5">
    <w:name w:val="List Paragraph"/>
    <w:basedOn w:val="a"/>
    <w:uiPriority w:val="34"/>
    <w:qFormat/>
    <w:rsid w:val="006247F0"/>
    <w:pPr>
      <w:ind w:firstLineChars="200" w:firstLine="420"/>
    </w:pPr>
  </w:style>
  <w:style w:type="paragraph" w:styleId="a6">
    <w:name w:val="Balloon Text"/>
    <w:basedOn w:val="a"/>
    <w:link w:val="Char1"/>
    <w:uiPriority w:val="99"/>
    <w:semiHidden/>
    <w:unhideWhenUsed/>
    <w:rsid w:val="006247F0"/>
    <w:rPr>
      <w:sz w:val="18"/>
      <w:szCs w:val="18"/>
    </w:rPr>
  </w:style>
  <w:style w:type="character" w:customStyle="1" w:styleId="Char1">
    <w:name w:val="批注框文本 Char"/>
    <w:basedOn w:val="a0"/>
    <w:link w:val="a6"/>
    <w:uiPriority w:val="99"/>
    <w:semiHidden/>
    <w:rsid w:val="006247F0"/>
    <w:rPr>
      <w:sz w:val="18"/>
      <w:szCs w:val="18"/>
    </w:rPr>
  </w:style>
  <w:style w:type="character" w:customStyle="1" w:styleId="copied">
    <w:name w:val="copied"/>
    <w:basedOn w:val="a0"/>
    <w:rsid w:val="006247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47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47F0"/>
    <w:rPr>
      <w:sz w:val="18"/>
      <w:szCs w:val="18"/>
    </w:rPr>
  </w:style>
  <w:style w:type="paragraph" w:styleId="a4">
    <w:name w:val="footer"/>
    <w:basedOn w:val="a"/>
    <w:link w:val="Char0"/>
    <w:uiPriority w:val="99"/>
    <w:unhideWhenUsed/>
    <w:rsid w:val="006247F0"/>
    <w:pPr>
      <w:tabs>
        <w:tab w:val="center" w:pos="4153"/>
        <w:tab w:val="right" w:pos="8306"/>
      </w:tabs>
      <w:snapToGrid w:val="0"/>
      <w:jc w:val="left"/>
    </w:pPr>
    <w:rPr>
      <w:sz w:val="18"/>
      <w:szCs w:val="18"/>
    </w:rPr>
  </w:style>
  <w:style w:type="character" w:customStyle="1" w:styleId="Char0">
    <w:name w:val="页脚 Char"/>
    <w:basedOn w:val="a0"/>
    <w:link w:val="a4"/>
    <w:uiPriority w:val="99"/>
    <w:rsid w:val="006247F0"/>
    <w:rPr>
      <w:sz w:val="18"/>
      <w:szCs w:val="18"/>
    </w:rPr>
  </w:style>
  <w:style w:type="paragraph" w:styleId="a5">
    <w:name w:val="List Paragraph"/>
    <w:basedOn w:val="a"/>
    <w:uiPriority w:val="34"/>
    <w:qFormat/>
    <w:rsid w:val="006247F0"/>
    <w:pPr>
      <w:ind w:firstLineChars="200" w:firstLine="420"/>
    </w:pPr>
  </w:style>
  <w:style w:type="paragraph" w:styleId="a6">
    <w:name w:val="Balloon Text"/>
    <w:basedOn w:val="a"/>
    <w:link w:val="Char1"/>
    <w:uiPriority w:val="99"/>
    <w:semiHidden/>
    <w:unhideWhenUsed/>
    <w:rsid w:val="006247F0"/>
    <w:rPr>
      <w:sz w:val="18"/>
      <w:szCs w:val="18"/>
    </w:rPr>
  </w:style>
  <w:style w:type="character" w:customStyle="1" w:styleId="Char1">
    <w:name w:val="批注框文本 Char"/>
    <w:basedOn w:val="a0"/>
    <w:link w:val="a6"/>
    <w:uiPriority w:val="99"/>
    <w:semiHidden/>
    <w:rsid w:val="006247F0"/>
    <w:rPr>
      <w:sz w:val="18"/>
      <w:szCs w:val="18"/>
    </w:rPr>
  </w:style>
  <w:style w:type="character" w:customStyle="1" w:styleId="copied">
    <w:name w:val="copied"/>
    <w:basedOn w:val="a0"/>
    <w:rsid w:val="00624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270</Words>
  <Characters>1543</Characters>
  <Application>Microsoft Office Word</Application>
  <DocSecurity>0</DocSecurity>
  <Lines>12</Lines>
  <Paragraphs>3</Paragraphs>
  <ScaleCrop>false</ScaleCrop>
  <Company>Microsoft</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shiyu</dc:creator>
  <cp:keywords/>
  <dc:description/>
  <cp:lastModifiedBy>shiyu</cp:lastModifiedBy>
  <cp:revision>2</cp:revision>
  <dcterms:created xsi:type="dcterms:W3CDTF">2015-03-17T05:34:00Z</dcterms:created>
  <dcterms:modified xsi:type="dcterms:W3CDTF">2015-03-17T05:42:00Z</dcterms:modified>
</cp:coreProperties>
</file>